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32" w:rsidRDefault="00AF0032">
      <w:pPr>
        <w:pStyle w:val="Corps"/>
        <w:jc w:val="center"/>
        <w:rPr>
          <w:b/>
          <w:bCs/>
          <w:sz w:val="28"/>
          <w:szCs w:val="28"/>
        </w:rPr>
      </w:pPr>
    </w:p>
    <w:p w:rsidR="00AF0032" w:rsidRDefault="00AF0032">
      <w:pPr>
        <w:pStyle w:val="Corps"/>
        <w:jc w:val="center"/>
        <w:rPr>
          <w:b/>
          <w:bCs/>
          <w:sz w:val="28"/>
          <w:szCs w:val="28"/>
        </w:rPr>
      </w:pPr>
    </w:p>
    <w:p w:rsidR="00AF0032" w:rsidRDefault="00232A30">
      <w:pPr>
        <w:pStyle w:val="Corps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COMPTE RENDU DU CONSEIL D</w:t>
      </w:r>
      <w:r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  <w:lang w:val="de-DE"/>
        </w:rPr>
        <w:t>ECOLE</w:t>
      </w:r>
    </w:p>
    <w:p w:rsidR="00AF0032" w:rsidRDefault="00AF0032">
      <w:pPr>
        <w:pStyle w:val="Corps"/>
        <w:jc w:val="both"/>
      </w:pPr>
    </w:p>
    <w:p w:rsidR="00AF0032" w:rsidRDefault="00232A30">
      <w:pPr>
        <w:pStyle w:val="Corps"/>
        <w:jc w:val="both"/>
      </w:pPr>
      <w:r w:rsidRPr="004B5EE9">
        <w:rPr>
          <w:b/>
        </w:rPr>
        <w:t>Conseil n</w:t>
      </w:r>
      <w:r w:rsidRPr="004B5EE9">
        <w:rPr>
          <w:b/>
          <w:lang w:val="it-IT"/>
        </w:rPr>
        <w:t>°</w:t>
      </w:r>
      <w:r w:rsidRPr="004B5EE9">
        <w:rPr>
          <w:b/>
        </w:rPr>
        <w:t>2 du 10 mars 2016</w:t>
      </w:r>
      <w:r>
        <w:t xml:space="preserve"> – séance dé</w:t>
      </w:r>
      <w:r w:rsidRPr="00DE071F">
        <w:t>but</w:t>
      </w:r>
      <w:r>
        <w:t>ée à 19h00.</w:t>
      </w:r>
    </w:p>
    <w:p w:rsidR="00AF0032" w:rsidRDefault="005C499C">
      <w:pPr>
        <w:pStyle w:val="Corps"/>
        <w:ind w:left="708"/>
        <w:jc w:val="both"/>
      </w:pPr>
      <w:r>
        <w:t>Personnes pré</w:t>
      </w:r>
      <w:r w:rsidR="00232A30">
        <w:rPr>
          <w:lang w:val="es-ES_tradnl"/>
        </w:rPr>
        <w:t>sentes</w:t>
      </w:r>
      <w:r w:rsidR="00232A30">
        <w:t> :</w:t>
      </w:r>
    </w:p>
    <w:p w:rsidR="00AF0032" w:rsidRDefault="00232A30">
      <w:pPr>
        <w:pStyle w:val="Corps"/>
        <w:ind w:left="708"/>
        <w:jc w:val="both"/>
      </w:pPr>
      <w:r>
        <w:rPr>
          <w:b/>
          <w:bCs/>
        </w:rPr>
        <w:t>Pour les parents d’élèves</w:t>
      </w:r>
      <w:r>
        <w:t> : Mmes Bailly, Beauquesne, Laborne, Launay, Le Tiran, Carrières, Chrétien, Lesur, Lupo, Souty, Vu-Haussonne.</w:t>
      </w:r>
    </w:p>
    <w:p w:rsidR="00AF0032" w:rsidRDefault="00232A30">
      <w:pPr>
        <w:pStyle w:val="Corps"/>
        <w:ind w:left="708"/>
        <w:jc w:val="both"/>
      </w:pPr>
      <w:r>
        <w:rPr>
          <w:b/>
          <w:bCs/>
        </w:rPr>
        <w:t>Pour la municipalité</w:t>
      </w:r>
      <w:r>
        <w:t> : Mmes Brunet, Pouzet, Tual.</w:t>
      </w:r>
    </w:p>
    <w:p w:rsidR="00AF0032" w:rsidRDefault="00232A30">
      <w:pPr>
        <w:pStyle w:val="Corps"/>
        <w:ind w:left="708"/>
        <w:jc w:val="both"/>
      </w:pPr>
      <w:r>
        <w:rPr>
          <w:b/>
          <w:bCs/>
        </w:rPr>
        <w:t>Pour l’équipe enseignante</w:t>
      </w:r>
      <w:r>
        <w:t> </w:t>
      </w:r>
      <w:r>
        <w:rPr>
          <w:lang w:val="it-IT"/>
        </w:rPr>
        <w:t>: Mmes Braem, Charraud, Choquet, Ducarne, Magoni, Niclot, Ray-Capet</w:t>
      </w:r>
      <w:r>
        <w:t>et MM.Bourseau, Locker, Niclot et Hossine (directeur)</w:t>
      </w:r>
    </w:p>
    <w:p w:rsidR="00AF0032" w:rsidRDefault="00232A30" w:rsidP="006061F0">
      <w:pPr>
        <w:pStyle w:val="Corps"/>
        <w:ind w:left="708"/>
        <w:jc w:val="both"/>
      </w:pPr>
      <w:r>
        <w:t>Mmes Pialoux (infirmière) et Mme Mevel (psychologue scolaire)</w:t>
      </w:r>
    </w:p>
    <w:p w:rsidR="006061F0" w:rsidRDefault="006061F0" w:rsidP="006061F0">
      <w:pPr>
        <w:pStyle w:val="Corps"/>
        <w:ind w:left="708"/>
        <w:jc w:val="both"/>
      </w:pPr>
    </w:p>
    <w:p w:rsidR="00AF0032" w:rsidRDefault="00232A30">
      <w:pPr>
        <w:pStyle w:val="Paragraphedeliste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 Intervention RASED</w:t>
      </w:r>
    </w:p>
    <w:p w:rsidR="00AF0032" w:rsidRDefault="00232A30">
      <w:pPr>
        <w:pStyle w:val="Corps"/>
        <w:ind w:left="708"/>
        <w:jc w:val="both"/>
      </w:pPr>
      <w:r>
        <w:t>Mme Mevel est la psychologue scolaire de l’é</w:t>
      </w:r>
      <w:r>
        <w:rPr>
          <w:lang w:val="it-IT"/>
        </w:rPr>
        <w:t>cole.</w:t>
      </w:r>
    </w:p>
    <w:p w:rsidR="00AF0032" w:rsidRPr="006061F0" w:rsidRDefault="00232A30">
      <w:pPr>
        <w:pStyle w:val="Corps"/>
        <w:ind w:left="708"/>
        <w:jc w:val="both"/>
        <w:rPr>
          <w:iCs/>
          <w:color w:val="auto"/>
        </w:rPr>
      </w:pPr>
      <w:r>
        <w:t>18 élèves sont actuellement suivis</w:t>
      </w:r>
      <w:r w:rsidR="00841935">
        <w:t xml:space="preserve"> </w:t>
      </w:r>
      <w:r w:rsidRPr="006061F0">
        <w:rPr>
          <w:iCs/>
          <w:color w:val="auto"/>
        </w:rPr>
        <w:t>ou ont été reçus par la psychologue</w:t>
      </w:r>
      <w:r w:rsidR="006061F0">
        <w:rPr>
          <w:iCs/>
          <w:color w:val="auto"/>
        </w:rPr>
        <w:t>.</w:t>
      </w:r>
    </w:p>
    <w:p w:rsidR="00AF0032" w:rsidRDefault="00841935">
      <w:pPr>
        <w:pStyle w:val="Corps"/>
        <w:ind w:left="708"/>
        <w:jc w:val="both"/>
      </w:pPr>
      <w:r>
        <w:t>Deux</w:t>
      </w:r>
      <w:r w:rsidR="00232A30">
        <w:t xml:space="preserve"> intervention</w:t>
      </w:r>
      <w:r>
        <w:t>s</w:t>
      </w:r>
      <w:r w:rsidR="00232A30">
        <w:t xml:space="preserve"> dans une classe de CM1 </w:t>
      </w:r>
      <w:r>
        <w:t>ont</w:t>
      </w:r>
      <w:r w:rsidR="00232A30">
        <w:t xml:space="preserve"> eu lieu sur le thème du harcèlement.</w:t>
      </w:r>
    </w:p>
    <w:p w:rsidR="00AF0032" w:rsidRDefault="00232A30">
      <w:pPr>
        <w:pStyle w:val="Corps"/>
        <w:ind w:left="708"/>
        <w:jc w:val="both"/>
      </w:pPr>
      <w:r>
        <w:t>Mme Mevel peut ê</w:t>
      </w:r>
      <w:r>
        <w:rPr>
          <w:lang w:val="it-IT"/>
        </w:rPr>
        <w:t>tre sollicit</w:t>
      </w:r>
      <w:r>
        <w:t>é</w:t>
      </w:r>
      <w:r>
        <w:rPr>
          <w:lang w:val="it-IT"/>
        </w:rPr>
        <w:t>e (de pr</w:t>
      </w:r>
      <w:r>
        <w:t>éférence par email) par les parents d’élèves le souhaitant.</w:t>
      </w:r>
    </w:p>
    <w:p w:rsidR="00AF0032" w:rsidRDefault="00AF0032">
      <w:pPr>
        <w:pStyle w:val="Corps"/>
        <w:jc w:val="both"/>
      </w:pPr>
    </w:p>
    <w:p w:rsidR="00AF0032" w:rsidRDefault="00232A30">
      <w:pPr>
        <w:pStyle w:val="Paragraphedeliste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Interventions infirmières</w:t>
      </w:r>
    </w:p>
    <w:p w:rsidR="00AF0032" w:rsidRDefault="005C499C">
      <w:pPr>
        <w:pStyle w:val="Corps"/>
        <w:ind w:left="708"/>
        <w:jc w:val="both"/>
      </w:pPr>
      <w:r>
        <w:t>Mme Pial</w:t>
      </w:r>
      <w:r w:rsidR="00232A30">
        <w:t>oux est l’infirmière scolaire de Jules Verne </w:t>
      </w:r>
      <w:r w:rsidR="00232A30">
        <w:rPr>
          <w:lang w:val="it-IT"/>
        </w:rPr>
        <w:t>: il s</w:t>
      </w:r>
      <w:r w:rsidR="00232A30">
        <w:t>’agit d’</w:t>
      </w:r>
      <w:r w:rsidR="00232A30">
        <w:rPr>
          <w:lang w:val="it-IT"/>
        </w:rPr>
        <w:t>un poste inter-degr</w:t>
      </w:r>
      <w:r w:rsidR="00232A30">
        <w:t>és, ce qui signifie qu’elle travaille en élémentaire et au collège.</w:t>
      </w:r>
    </w:p>
    <w:p w:rsidR="00AF0032" w:rsidRPr="006061F0" w:rsidRDefault="00232A30">
      <w:pPr>
        <w:pStyle w:val="Corps"/>
        <w:ind w:left="708"/>
        <w:jc w:val="both"/>
        <w:rPr>
          <w:iCs/>
          <w:color w:val="auto"/>
        </w:rPr>
      </w:pPr>
      <w:r>
        <w:t>Cette année pour les classes de CE2 un dépistage a eu lieu. Cela se fait toujours avec l’accord des parents qui doivent renseigner la feuille de convocation et mettre à disposition le carnet de santé de l’enfant.</w:t>
      </w:r>
      <w:r w:rsidR="00082364">
        <w:t xml:space="preserve"> </w:t>
      </w:r>
      <w:r w:rsidR="006061F0" w:rsidRPr="006061F0">
        <w:rPr>
          <w:iCs/>
          <w:color w:val="auto"/>
        </w:rPr>
        <w:t>S</w:t>
      </w:r>
      <w:r w:rsidRPr="006061F0">
        <w:rPr>
          <w:iCs/>
          <w:color w:val="auto"/>
        </w:rPr>
        <w:t>an</w:t>
      </w:r>
      <w:r w:rsidR="006061F0" w:rsidRPr="006061F0">
        <w:rPr>
          <w:iCs/>
          <w:color w:val="auto"/>
        </w:rPr>
        <w:t xml:space="preserve">s ce document signé des parents, </w:t>
      </w:r>
      <w:r w:rsidRPr="006061F0">
        <w:rPr>
          <w:iCs/>
          <w:color w:val="auto"/>
        </w:rPr>
        <w:t>l’infirmière ne peut s’occuper des enfants</w:t>
      </w:r>
      <w:r w:rsidR="006061F0" w:rsidRPr="006061F0">
        <w:rPr>
          <w:iCs/>
          <w:color w:val="auto"/>
        </w:rPr>
        <w:t>.</w:t>
      </w:r>
    </w:p>
    <w:p w:rsidR="00AF0032" w:rsidRDefault="006061F0">
      <w:pPr>
        <w:pStyle w:val="Corps"/>
        <w:ind w:left="708"/>
        <w:jc w:val="both"/>
      </w:pPr>
      <w:r>
        <w:t>Les classes de CM2 ont bénéficié d’</w:t>
      </w:r>
      <w:r w:rsidR="00232A30">
        <w:t>un dépistage auditif et visuel.</w:t>
      </w:r>
    </w:p>
    <w:p w:rsidR="00AF0032" w:rsidRDefault="00232A30">
      <w:pPr>
        <w:pStyle w:val="Corps"/>
        <w:ind w:left="708"/>
        <w:jc w:val="both"/>
      </w:pPr>
      <w:r>
        <w:t>Pour les</w:t>
      </w:r>
      <w:r w:rsidR="005C499C">
        <w:t xml:space="preserve"> classes de CP et CE1, Mme Pial</w:t>
      </w:r>
      <w:r>
        <w:t xml:space="preserve">oux est intervenue sur l’éducation à la santé qui englobe : l’hygiène, les </w:t>
      </w:r>
      <w:r w:rsidR="00841935">
        <w:t>premier</w:t>
      </w:r>
      <w:r>
        <w:t>s secours, le sommeil, la prévention des accidents domestiques…</w:t>
      </w:r>
    </w:p>
    <w:p w:rsidR="00AF0032" w:rsidRDefault="00232A30">
      <w:pPr>
        <w:pStyle w:val="Corps"/>
        <w:ind w:left="708"/>
        <w:jc w:val="both"/>
      </w:pPr>
      <w:r>
        <w:t>Dans le cadre du projet d’école, une fiche action a été mise en place.</w:t>
      </w:r>
    </w:p>
    <w:p w:rsidR="00AF0032" w:rsidRDefault="00AF0032">
      <w:pPr>
        <w:pStyle w:val="Corps"/>
        <w:jc w:val="both"/>
      </w:pPr>
    </w:p>
    <w:p w:rsidR="00AF0032" w:rsidRDefault="00232A30">
      <w:pPr>
        <w:pStyle w:val="Paragraphedeliste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Point coopérative scolaire : bilan du marché de Noël</w:t>
      </w:r>
    </w:p>
    <w:p w:rsidR="00AF0032" w:rsidRDefault="00232A30">
      <w:pPr>
        <w:pStyle w:val="Corps"/>
        <w:ind w:left="708"/>
        <w:jc w:val="both"/>
      </w:pPr>
      <w:r>
        <w:t xml:space="preserve">Le marché </w:t>
      </w:r>
      <w:r>
        <w:rPr>
          <w:lang w:val="nl-NL"/>
        </w:rPr>
        <w:t xml:space="preserve">de </w:t>
      </w:r>
      <w:r w:rsidR="006C40D3">
        <w:rPr>
          <w:lang w:val="nl-NL"/>
        </w:rPr>
        <w:t>Noël</w:t>
      </w:r>
      <w:r>
        <w:t xml:space="preserve"> a une fois de plus attiré beaucoup de parents.</w:t>
      </w:r>
    </w:p>
    <w:p w:rsidR="00AF0032" w:rsidRDefault="00232A30">
      <w:pPr>
        <w:pStyle w:val="Corps"/>
        <w:ind w:left="708"/>
        <w:jc w:val="both"/>
      </w:pPr>
      <w:r>
        <w:t>Ce moment festif et convivial est très apprécié de tous.</w:t>
      </w:r>
    </w:p>
    <w:p w:rsidR="00AF0032" w:rsidRDefault="00232A30" w:rsidP="006061F0">
      <w:pPr>
        <w:pStyle w:val="Corps"/>
        <w:ind w:left="708"/>
        <w:jc w:val="both"/>
      </w:pPr>
      <w:r>
        <w:t xml:space="preserve">Le bénéfice du marché est de 1 700 </w:t>
      </w:r>
      <w:r w:rsidR="00841935">
        <w:rPr>
          <w:lang w:val="pt-PT"/>
        </w:rPr>
        <w:t xml:space="preserve">€ (vente de </w:t>
      </w:r>
      <w:r w:rsidR="00841935">
        <w:t>gâteaux</w:t>
      </w:r>
      <w:r>
        <w:t>/boissons et vente des objets réalisés par les enfants)</w:t>
      </w:r>
    </w:p>
    <w:p w:rsidR="00AF0032" w:rsidRDefault="00AF0032">
      <w:pPr>
        <w:pStyle w:val="Corps"/>
        <w:jc w:val="both"/>
      </w:pPr>
    </w:p>
    <w:p w:rsidR="00AF0032" w:rsidRDefault="00232A30">
      <w:pPr>
        <w:pStyle w:val="Paragraphedeliste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Effectifs</w:t>
      </w:r>
    </w:p>
    <w:p w:rsidR="00AF0032" w:rsidRDefault="00232A30">
      <w:pPr>
        <w:pStyle w:val="Corps"/>
        <w:ind w:left="708"/>
        <w:jc w:val="both"/>
      </w:pPr>
      <w:r>
        <w:t>Au vu des inscriptions pour la rentrée de septembre 2016, une classe sera fermé</w:t>
      </w:r>
      <w:r>
        <w:rPr>
          <w:lang w:val="it-IT"/>
        </w:rPr>
        <w:t>e.</w:t>
      </w:r>
    </w:p>
    <w:p w:rsidR="00AF0032" w:rsidRDefault="00232A30">
      <w:pPr>
        <w:pStyle w:val="Corps"/>
        <w:ind w:left="708"/>
        <w:jc w:val="both"/>
      </w:pPr>
      <w:r>
        <w:t>En effet, le nombre d’</w:t>
      </w:r>
      <w:r>
        <w:rPr>
          <w:lang w:val="it-IT"/>
        </w:rPr>
        <w:t>arriv</w:t>
      </w:r>
      <w:r>
        <w:t>ées d’enfants en CP ne compense pas le nombre des départs des CM2 (écart de 15 élèves entre les CM2 et les futurs CP)..</w:t>
      </w:r>
    </w:p>
    <w:p w:rsidR="00AF0032" w:rsidRDefault="00232A30">
      <w:pPr>
        <w:pStyle w:val="Corps"/>
        <w:ind w:left="708"/>
        <w:jc w:val="both"/>
      </w:pPr>
      <w:r>
        <w:t>En ajoutant les déménagements, on atteint le chiffre de 244 élèves prévus en septembre (contre actuellement 267 élèves).</w:t>
      </w:r>
    </w:p>
    <w:p w:rsidR="00AF0032" w:rsidRDefault="00232A30">
      <w:pPr>
        <w:pStyle w:val="Corps"/>
        <w:ind w:left="708"/>
        <w:jc w:val="both"/>
      </w:pPr>
      <w:r>
        <w:t>Le seuil limite pour une 2</w:t>
      </w:r>
      <w:r>
        <w:rPr>
          <w:vertAlign w:val="superscript"/>
        </w:rPr>
        <w:t>ème</w:t>
      </w:r>
      <w:r>
        <w:t xml:space="preserve"> fermeture de classe se situe à 243 élè</w:t>
      </w:r>
      <w:r>
        <w:rPr>
          <w:lang w:val="pt-PT"/>
        </w:rPr>
        <w:t>ves.</w:t>
      </w:r>
    </w:p>
    <w:p w:rsidR="00AF0032" w:rsidRDefault="00232A30">
      <w:pPr>
        <w:pStyle w:val="Corps"/>
        <w:ind w:left="708"/>
        <w:jc w:val="both"/>
      </w:pPr>
      <w:r>
        <w:t>Les perspectives pour la rentrée de septembre 2017 ne sont pas plus optimistes, il n’y aura pas plus d’élè</w:t>
      </w:r>
      <w:r>
        <w:rPr>
          <w:lang w:val="pt-PT"/>
        </w:rPr>
        <w:t>ves.</w:t>
      </w:r>
    </w:p>
    <w:p w:rsidR="00AF0032" w:rsidRDefault="00AF0032">
      <w:pPr>
        <w:pStyle w:val="Corps"/>
        <w:ind w:left="360"/>
        <w:jc w:val="both"/>
      </w:pPr>
    </w:p>
    <w:p w:rsidR="00AF0032" w:rsidRDefault="00232A30">
      <w:pPr>
        <w:pStyle w:val="Paragraphedeliste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PPMS : bilan</w:t>
      </w:r>
    </w:p>
    <w:p w:rsidR="00AF0032" w:rsidRDefault="00232A30">
      <w:pPr>
        <w:pStyle w:val="Corps"/>
        <w:ind w:left="708"/>
        <w:jc w:val="both"/>
      </w:pPr>
      <w:r>
        <w:t>2 exercices ont eu lieu depuis le début de l’année (sur le thème du vent violent et d’un nuage toxique). L’école sollicite la mairie pour avoir à disposition lors de ces exercices de confinement des gâteaux et de l’eau.</w:t>
      </w:r>
    </w:p>
    <w:p w:rsidR="00AF0032" w:rsidRDefault="00AF0032">
      <w:pPr>
        <w:pStyle w:val="Corps"/>
        <w:ind w:left="360"/>
        <w:jc w:val="both"/>
      </w:pPr>
    </w:p>
    <w:p w:rsidR="00AF0032" w:rsidRPr="006061F0" w:rsidRDefault="00232A30" w:rsidP="006061F0">
      <w:pPr>
        <w:pStyle w:val="Paragraphedeliste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Présentation du projet d’école</w:t>
      </w:r>
    </w:p>
    <w:p w:rsidR="00AF0032" w:rsidRDefault="00232A30">
      <w:pPr>
        <w:pStyle w:val="Corps"/>
        <w:ind w:left="666"/>
      </w:pPr>
      <w:r>
        <w:t>Les trois axes du projet d'école sont 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b/>
          <w:bCs/>
        </w:rPr>
        <w:t>Axe A</w:t>
      </w:r>
      <w:r>
        <w:t xml:space="preserve"> :</w:t>
      </w:r>
      <w:r>
        <w:rPr>
          <w:rFonts w:ascii="Arial Unicode MS" w:eastAsia="Arial Unicode MS" w:hAnsi="Arial Unicode MS" w:cs="Arial Unicode MS"/>
        </w:rPr>
        <w:br/>
      </w:r>
      <w:r>
        <w:t>Construire une école bienveillante qui donne l’envie d’apprendre, assume la sécurité physique, psychologique et affective et permet le développement de l’enfant avec le monde qui l’entoure.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b/>
          <w:bCs/>
        </w:rPr>
        <w:t>Axe B</w:t>
      </w:r>
      <w:r>
        <w:t xml:space="preserve"> : </w:t>
      </w:r>
    </w:p>
    <w:p w:rsidR="00AF0032" w:rsidRDefault="00232A30">
      <w:pPr>
        <w:pStyle w:val="tableparagraph"/>
        <w:spacing w:before="17" w:after="0"/>
        <w:ind w:left="768"/>
      </w:pPr>
      <w:r>
        <w:t>Maitrise des savoirs fondamentaux à l’école, appropriation des nouveaux programmes et évaluation des acquis des élèves dans le cadre du SCCCC :</w:t>
      </w:r>
    </w:p>
    <w:p w:rsidR="00AF0032" w:rsidRDefault="00232A30">
      <w:pPr>
        <w:pStyle w:val="tableparagraph"/>
        <w:numPr>
          <w:ilvl w:val="0"/>
          <w:numId w:val="4"/>
        </w:numPr>
        <w:spacing w:before="17" w:after="0"/>
      </w:pPr>
      <w:r>
        <w:t>Les langages pour penser et communiquer</w:t>
      </w:r>
    </w:p>
    <w:p w:rsidR="00AF0032" w:rsidRDefault="00232A30">
      <w:pPr>
        <w:pStyle w:val="tableparagraph"/>
        <w:numPr>
          <w:ilvl w:val="0"/>
          <w:numId w:val="4"/>
        </w:numPr>
        <w:spacing w:before="17" w:after="0"/>
      </w:pPr>
      <w:r>
        <w:t>Les méthodes et les outils pour apprendre</w:t>
      </w:r>
    </w:p>
    <w:p w:rsidR="00AF0032" w:rsidRDefault="00232A30">
      <w:pPr>
        <w:pStyle w:val="tableparagraph"/>
        <w:numPr>
          <w:ilvl w:val="0"/>
          <w:numId w:val="4"/>
        </w:numPr>
        <w:spacing w:before="17" w:after="0"/>
      </w:pPr>
      <w:r>
        <w:t>Formation de la personne et du citoyen</w:t>
      </w:r>
    </w:p>
    <w:p w:rsidR="00AF0032" w:rsidRDefault="00232A30">
      <w:pPr>
        <w:pStyle w:val="tableparagraph"/>
        <w:numPr>
          <w:ilvl w:val="0"/>
          <w:numId w:val="4"/>
        </w:numPr>
        <w:spacing w:before="17" w:after="0"/>
      </w:pPr>
      <w:r>
        <w:t>Systèmes naturels et techniques</w:t>
      </w:r>
    </w:p>
    <w:p w:rsidR="00AF0032" w:rsidRDefault="00232A30">
      <w:pPr>
        <w:pStyle w:val="tableparagraph"/>
        <w:numPr>
          <w:ilvl w:val="0"/>
          <w:numId w:val="4"/>
        </w:numPr>
        <w:spacing w:before="17" w:after="0"/>
      </w:pPr>
      <w:r>
        <w:t>Représentation du monde et activités humaines</w:t>
      </w:r>
    </w:p>
    <w:p w:rsidR="00AF0032" w:rsidRDefault="00AF0032">
      <w:pPr>
        <w:pStyle w:val="tableparagraph"/>
        <w:spacing w:before="17" w:after="0"/>
        <w:ind w:left="1026" w:hanging="360"/>
      </w:pPr>
    </w:p>
    <w:p w:rsidR="00AF0032" w:rsidRDefault="00AF0032">
      <w:pPr>
        <w:pStyle w:val="tableparagraph"/>
        <w:spacing w:before="17" w:after="0"/>
        <w:ind w:left="1026" w:hanging="360"/>
        <w:rPr>
          <w:b/>
          <w:bCs/>
        </w:rPr>
      </w:pPr>
    </w:p>
    <w:p w:rsidR="00AF0032" w:rsidRDefault="00232A30">
      <w:pPr>
        <w:pStyle w:val="Sansinterligne"/>
        <w:ind w:left="612"/>
      </w:pPr>
      <w:r>
        <w:rPr>
          <w:b/>
          <w:bCs/>
        </w:rPr>
        <w:t>Axe C :</w:t>
      </w:r>
    </w:p>
    <w:p w:rsidR="00AF0032" w:rsidRDefault="00232A30">
      <w:pPr>
        <w:pStyle w:val="Sansinterligne"/>
        <w:numPr>
          <w:ilvl w:val="0"/>
          <w:numId w:val="6"/>
        </w:numPr>
      </w:pPr>
      <w:r>
        <w:t xml:space="preserve">Assurer la continuité pédagogique et la cohérence éducative en réunissant les équipes éducatives (préélémentaires, élémentaires, collège…) </w:t>
      </w:r>
    </w:p>
    <w:p w:rsidR="00AF0032" w:rsidRDefault="00232A30">
      <w:pPr>
        <w:pStyle w:val="tableparagraph"/>
        <w:numPr>
          <w:ilvl w:val="0"/>
          <w:numId w:val="6"/>
        </w:numPr>
        <w:spacing w:before="17" w:after="0"/>
      </w:pPr>
      <w:r>
        <w:t>Assurer l’accueil des élèves sans rupture, respecter les rythmes biologiques et individuels des élèves, respecter leurs besoins physiologiques et affectifs.</w:t>
      </w:r>
    </w:p>
    <w:p w:rsidR="00AF0032" w:rsidRDefault="00232A30">
      <w:pPr>
        <w:pStyle w:val="tableparagraph"/>
        <w:numPr>
          <w:ilvl w:val="0"/>
          <w:numId w:val="6"/>
        </w:numPr>
        <w:spacing w:before="17" w:after="0"/>
      </w:pPr>
      <w:r>
        <w:t>Mise en place du conseil école/collège</w:t>
      </w:r>
    </w:p>
    <w:p w:rsidR="006061F0" w:rsidRPr="006061F0" w:rsidRDefault="00232A30">
      <w:pPr>
        <w:pStyle w:val="Paragraphedeliste"/>
        <w:numPr>
          <w:ilvl w:val="0"/>
          <w:numId w:val="6"/>
        </w:numPr>
        <w:rPr>
          <w:b/>
          <w:bCs/>
        </w:rPr>
      </w:pPr>
      <w:r>
        <w:t>Liaison GS / CP (cycle 1 - cycle 2)</w:t>
      </w:r>
    </w:p>
    <w:p w:rsidR="00AF0032" w:rsidRDefault="00232A30" w:rsidP="006061F0">
      <w:pPr>
        <w:pStyle w:val="Paragraphedeliste"/>
        <w:rPr>
          <w:b/>
          <w:bCs/>
        </w:rPr>
      </w:pPr>
      <w:r>
        <w:rPr>
          <w:rFonts w:ascii="Arial Unicode MS" w:hAnsi="Arial Unicode MS"/>
        </w:rPr>
        <w:br/>
      </w:r>
    </w:p>
    <w:p w:rsidR="00AF0032" w:rsidRDefault="00232A30">
      <w:pPr>
        <w:pStyle w:val="Paragraphedeliste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Informatique, contrat et relation avec Ecosoft</w:t>
      </w:r>
    </w:p>
    <w:p w:rsidR="00AF0032" w:rsidRDefault="00232A30">
      <w:pPr>
        <w:pStyle w:val="Corps"/>
        <w:ind w:left="708"/>
        <w:jc w:val="both"/>
      </w:pPr>
      <w:r>
        <w:t>2 classes ne disposent pas de connexion Internet ni d’ordinateur.</w:t>
      </w:r>
    </w:p>
    <w:p w:rsidR="00AF0032" w:rsidRDefault="00232A30">
      <w:pPr>
        <w:pStyle w:val="Corps"/>
        <w:ind w:left="708"/>
        <w:jc w:val="both"/>
      </w:pPr>
      <w:r>
        <w:t>La mairie indique qu’elle va relancer le prestataire pour résoudre le souci.</w:t>
      </w:r>
    </w:p>
    <w:p w:rsidR="00AF0032" w:rsidRDefault="00232A30">
      <w:pPr>
        <w:pStyle w:val="Corps"/>
        <w:ind w:left="708"/>
        <w:jc w:val="both"/>
      </w:pPr>
      <w:r>
        <w:t>La mairie précise qu’</w:t>
      </w:r>
      <w:r>
        <w:rPr>
          <w:lang w:val="it-IT"/>
        </w:rPr>
        <w:t>elle m</w:t>
      </w:r>
      <w:r>
        <w:t>ène actuellement une étude pour le passage au numérique.</w:t>
      </w:r>
    </w:p>
    <w:p w:rsidR="00AF0032" w:rsidRDefault="00232A30">
      <w:pPr>
        <w:pStyle w:val="Corps"/>
        <w:ind w:left="708"/>
        <w:jc w:val="both"/>
      </w:pPr>
      <w:r>
        <w:t>Le site internet de l'école Jules Verne a été remis en route et peut ê</w:t>
      </w:r>
      <w:r>
        <w:rPr>
          <w:lang w:val="it-IT"/>
        </w:rPr>
        <w:t>tre consult</w:t>
      </w:r>
      <w:r>
        <w:t xml:space="preserve">é à l'adresse suivante:  </w:t>
      </w:r>
      <w:hyperlink r:id="rId7" w:history="1">
        <w:r>
          <w:rPr>
            <w:rStyle w:val="Hyperlink0"/>
          </w:rPr>
          <w:t>http://www.ec-verne-croissy.ac-versailles.fr/</w:t>
        </w:r>
      </w:hyperlink>
      <w:r>
        <w:t>.</w:t>
      </w:r>
    </w:p>
    <w:p w:rsidR="00AF0032" w:rsidRPr="006061F0" w:rsidRDefault="00232A30">
      <w:pPr>
        <w:pStyle w:val="Corps"/>
        <w:ind w:left="708"/>
        <w:jc w:val="both"/>
        <w:rPr>
          <w:color w:val="auto"/>
        </w:rPr>
      </w:pPr>
      <w:r w:rsidRPr="006061F0">
        <w:rPr>
          <w:rStyle w:val="Aucun"/>
          <w:iCs/>
          <w:color w:val="auto"/>
        </w:rPr>
        <w:t>L’équipe enseignante demande que la mairie étudie la possibilité de doter l’école d’un ensemble de tablettes numériques et propose</w:t>
      </w:r>
      <w:r w:rsidRPr="006061F0">
        <w:rPr>
          <w:color w:val="auto"/>
        </w:rPr>
        <w:t xml:space="preserve"> à la mairie qu’un conseiller pédagogique TICE vienne présenter des projets de dotation numérique, </w:t>
      </w:r>
      <w:r w:rsidRPr="006061F0">
        <w:rPr>
          <w:rStyle w:val="Aucun"/>
          <w:iCs/>
          <w:color w:val="auto"/>
        </w:rPr>
        <w:t>dont celui-ci.</w:t>
      </w:r>
    </w:p>
    <w:p w:rsidR="00AF0032" w:rsidRDefault="00AF0032">
      <w:pPr>
        <w:pStyle w:val="Corps"/>
        <w:ind w:left="360"/>
        <w:jc w:val="both"/>
        <w:rPr>
          <w:b/>
          <w:bCs/>
        </w:rPr>
      </w:pPr>
    </w:p>
    <w:p w:rsidR="00AF0032" w:rsidRDefault="00232A30">
      <w:pPr>
        <w:pStyle w:val="Paragraphedeliste"/>
        <w:numPr>
          <w:ilvl w:val="0"/>
          <w:numId w:val="2"/>
        </w:numPr>
        <w:jc w:val="both"/>
        <w:rPr>
          <w:rStyle w:val="Aucun"/>
          <w:b/>
          <w:bCs/>
        </w:rPr>
      </w:pPr>
      <w:r>
        <w:rPr>
          <w:rStyle w:val="Aucun"/>
          <w:b/>
          <w:bCs/>
        </w:rPr>
        <w:t>Problèmes de sécurité : entrées/sorties et passerelle</w:t>
      </w:r>
    </w:p>
    <w:p w:rsidR="00AF0032" w:rsidRPr="008D3599" w:rsidRDefault="00232A30" w:rsidP="008D3599">
      <w:pPr>
        <w:pStyle w:val="Corps"/>
        <w:ind w:left="708"/>
        <w:rPr>
          <w:iCs/>
          <w:color w:val="auto"/>
        </w:rPr>
      </w:pPr>
      <w:r w:rsidRPr="008D3599">
        <w:rPr>
          <w:color w:val="auto"/>
          <w:lang w:val="it-IT"/>
        </w:rPr>
        <w:t>Mr Hossine attire l</w:t>
      </w:r>
      <w:r w:rsidRPr="008D3599">
        <w:rPr>
          <w:color w:val="auto"/>
        </w:rPr>
        <w:t xml:space="preserve">’attention de la mairie sur le point suivant : actuellement </w:t>
      </w:r>
      <w:r w:rsidRPr="008D3599">
        <w:rPr>
          <w:rStyle w:val="Aucun"/>
          <w:iCs/>
          <w:color w:val="auto"/>
        </w:rPr>
        <w:t>c’est</w:t>
      </w:r>
      <w:r w:rsidRPr="008D3599">
        <w:rPr>
          <w:color w:val="auto"/>
        </w:rPr>
        <w:t xml:space="preserve"> une porte-coupe </w:t>
      </w:r>
      <w:r w:rsidRPr="008D3599">
        <w:rPr>
          <w:rStyle w:val="Aucun"/>
          <w:iCs/>
          <w:color w:val="auto"/>
        </w:rPr>
        <w:t>feu qui est la porte d’entrée de l’é</w:t>
      </w:r>
      <w:r w:rsidRPr="008D3599">
        <w:rPr>
          <w:rStyle w:val="Aucun"/>
          <w:iCs/>
          <w:color w:val="auto"/>
          <w:lang w:val="it-IT"/>
        </w:rPr>
        <w:t>cole.</w:t>
      </w:r>
      <w:r w:rsidRPr="008D3599">
        <w:rPr>
          <w:rStyle w:val="Aucun"/>
          <w:iCs/>
          <w:color w:val="auto"/>
        </w:rPr>
        <w:t>Or il n’y a pas de porte de ce type vers la cour intérieure</w:t>
      </w:r>
      <w:r w:rsidR="00841935">
        <w:rPr>
          <w:rStyle w:val="Aucun"/>
          <w:iCs/>
          <w:color w:val="auto"/>
        </w:rPr>
        <w:t>,</w:t>
      </w:r>
      <w:r w:rsidRPr="008D3599">
        <w:rPr>
          <w:rStyle w:val="Aucun"/>
          <w:iCs/>
          <w:color w:val="auto"/>
        </w:rPr>
        <w:t xml:space="preserve"> </w:t>
      </w:r>
      <w:r w:rsidR="00841935">
        <w:rPr>
          <w:rStyle w:val="Aucun"/>
          <w:iCs/>
          <w:color w:val="auto"/>
        </w:rPr>
        <w:t>et</w:t>
      </w:r>
      <w:r w:rsidRPr="008D3599">
        <w:rPr>
          <w:rStyle w:val="Aucun"/>
          <w:iCs/>
          <w:color w:val="auto"/>
        </w:rPr>
        <w:t xml:space="preserve"> c’est vers cette cour que les enfants doivent être é</w:t>
      </w:r>
      <w:r w:rsidRPr="008D3599">
        <w:rPr>
          <w:rStyle w:val="Aucun"/>
          <w:iCs/>
          <w:color w:val="auto"/>
          <w:lang w:val="es-ES_tradnl"/>
        </w:rPr>
        <w:t>vacu</w:t>
      </w:r>
      <w:r w:rsidRPr="008D3599">
        <w:rPr>
          <w:rStyle w:val="Aucun"/>
          <w:iCs/>
          <w:color w:val="auto"/>
        </w:rPr>
        <w:t>é</w:t>
      </w:r>
      <w:r w:rsidRPr="008D3599">
        <w:rPr>
          <w:rStyle w:val="Aucun"/>
          <w:iCs/>
          <w:color w:val="auto"/>
          <w:lang w:val="pt-PT"/>
        </w:rPr>
        <w:t>s.</w:t>
      </w:r>
      <w:r w:rsidRPr="008D3599">
        <w:rPr>
          <w:rStyle w:val="Aucun"/>
          <w:iCs/>
          <w:color w:val="auto"/>
        </w:rPr>
        <w:t xml:space="preserve"> Par ailleurs M.Hossine souligne qu’un enfant peut donc sortir de l’école très facilement et très rapidement, rien qu’en poussant cette porte.</w:t>
      </w:r>
    </w:p>
    <w:p w:rsidR="00AF0032" w:rsidRPr="008D3599" w:rsidRDefault="00232A30" w:rsidP="008D3599">
      <w:pPr>
        <w:pStyle w:val="Corps"/>
        <w:ind w:left="708" w:firstLine="30"/>
        <w:rPr>
          <w:rStyle w:val="Aucun"/>
          <w:iCs/>
          <w:color w:val="auto"/>
        </w:rPr>
      </w:pPr>
      <w:r w:rsidRPr="008D3599">
        <w:rPr>
          <w:rStyle w:val="Aucun"/>
          <w:iCs/>
          <w:color w:val="auto"/>
        </w:rPr>
        <w:t>La mairie indique que ces portes ont été demandées par la commission de sécurité. La question de vérifier que le plan d’évacuation est toujours valide est tout de même soulevée.</w:t>
      </w:r>
    </w:p>
    <w:p w:rsidR="00AF0032" w:rsidRDefault="00AF0032">
      <w:pPr>
        <w:pStyle w:val="Corps"/>
        <w:ind w:left="348"/>
      </w:pPr>
    </w:p>
    <w:p w:rsidR="00AF0032" w:rsidRDefault="00232A30" w:rsidP="008D3599">
      <w:pPr>
        <w:pStyle w:val="Corps"/>
        <w:ind w:left="708"/>
      </w:pPr>
      <w:r>
        <w:t xml:space="preserve">Mr Hossine indique que </w:t>
      </w:r>
      <w:r w:rsidRPr="008D3599">
        <w:rPr>
          <w:rStyle w:val="Aucun"/>
          <w:iCs/>
          <w:color w:val="auto"/>
        </w:rPr>
        <w:t>des</w:t>
      </w:r>
      <w:r>
        <w:t xml:space="preserve"> enfants jettent des choses par-dessus la rambarde de la passerelle du hall     d’entrée, ce qui peut être dangereux pour les enfants qui sont au </w:t>
      </w:r>
      <w:r w:rsidR="005C499C">
        <w:t>rez-de-chaussé</w:t>
      </w:r>
      <w:r>
        <w:rPr>
          <w:lang w:val="it-IT"/>
        </w:rPr>
        <w:t>e.</w:t>
      </w:r>
    </w:p>
    <w:p w:rsidR="00AF0032" w:rsidRDefault="00232A30">
      <w:pPr>
        <w:pStyle w:val="Corps"/>
        <w:ind w:left="708"/>
        <w:rPr>
          <w:rStyle w:val="Aucun"/>
          <w:i/>
          <w:iCs/>
          <w:color w:val="FF2600"/>
          <w:sz w:val="28"/>
          <w:szCs w:val="28"/>
        </w:rPr>
      </w:pPr>
      <w:r>
        <w:rPr>
          <w:lang w:val="it-IT"/>
        </w:rPr>
        <w:t>Il propose d</w:t>
      </w:r>
      <w:r>
        <w:t>’installer une grille haute qui empêcherait tout jet d’objet. Cette grille pourrait être dé</w:t>
      </w:r>
      <w:r>
        <w:rPr>
          <w:lang w:val="it-IT"/>
        </w:rPr>
        <w:t>cor</w:t>
      </w:r>
      <w:r>
        <w:t xml:space="preserve">ée avec des dessins d’enfants </w:t>
      </w:r>
      <w:r w:rsidRPr="008D3599">
        <w:rPr>
          <w:rStyle w:val="Aucun"/>
          <w:iCs/>
          <w:color w:val="auto"/>
        </w:rPr>
        <w:t>tout en évitant l’obstruction de la lumière</w:t>
      </w:r>
      <w:r w:rsidR="008D3599">
        <w:rPr>
          <w:rStyle w:val="Aucun"/>
          <w:iCs/>
          <w:color w:val="auto"/>
        </w:rPr>
        <w:t>.</w:t>
      </w:r>
    </w:p>
    <w:p w:rsidR="00AF0032" w:rsidRDefault="00232A30">
      <w:pPr>
        <w:pStyle w:val="Corps"/>
        <w:ind w:left="708"/>
      </w:pPr>
      <w:r>
        <w:t xml:space="preserve">Autre sujet : les vélos, trottinettes et piétons rentrent tous par la même porte le matin au risque de bousculade. </w:t>
      </w:r>
    </w:p>
    <w:p w:rsidR="00AF0032" w:rsidRDefault="00232A30">
      <w:pPr>
        <w:pStyle w:val="Corps"/>
        <w:ind w:left="708"/>
      </w:pPr>
      <w:r>
        <w:t>Il faudrait mener une réflexion pour plus de sécurité </w:t>
      </w:r>
      <w:r>
        <w:rPr>
          <w:lang w:val="it-IT"/>
        </w:rPr>
        <w:t>: s</w:t>
      </w:r>
      <w:r>
        <w:t>éparer l’entré</w:t>
      </w:r>
      <w:r>
        <w:rPr>
          <w:lang w:val="it-IT"/>
        </w:rPr>
        <w:t>e pi</w:t>
      </w:r>
      <w:r>
        <w:t>é</w:t>
      </w:r>
      <w:r w:rsidRPr="00DE071F">
        <w:t>tons/v</w:t>
      </w:r>
      <w:r>
        <w:t>élos en faisant entrer les vé</w:t>
      </w:r>
      <w:r>
        <w:rPr>
          <w:lang w:val="es-ES_tradnl"/>
        </w:rPr>
        <w:t>los par l</w:t>
      </w:r>
      <w:r>
        <w:t>’autre portail près du local à vélo </w:t>
      </w:r>
      <w:r>
        <w:rPr>
          <w:lang w:val="ru-RU"/>
        </w:rPr>
        <w:t>? Cr</w:t>
      </w:r>
      <w:r>
        <w:t>é</w:t>
      </w:r>
      <w:r>
        <w:rPr>
          <w:lang w:val="es-ES_tradnl"/>
        </w:rPr>
        <w:t xml:space="preserve">er un parking </w:t>
      </w:r>
      <w:r>
        <w:t>à vélo devant l’é</w:t>
      </w:r>
      <w:r>
        <w:rPr>
          <w:lang w:val="it-IT"/>
        </w:rPr>
        <w:t>cole</w:t>
      </w:r>
      <w:r>
        <w:t> </w:t>
      </w:r>
      <w:r>
        <w:rPr>
          <w:lang w:val="ru-RU"/>
        </w:rPr>
        <w:t>?</w:t>
      </w:r>
    </w:p>
    <w:p w:rsidR="00AF0032" w:rsidRDefault="00AF0032">
      <w:pPr>
        <w:pStyle w:val="Corps"/>
      </w:pPr>
    </w:p>
    <w:p w:rsidR="00AF0032" w:rsidRDefault="00232A30">
      <w:pPr>
        <w:pStyle w:val="Paragraphedeliste"/>
        <w:numPr>
          <w:ilvl w:val="0"/>
          <w:numId w:val="2"/>
        </w:numPr>
        <w:jc w:val="both"/>
        <w:rPr>
          <w:rStyle w:val="Aucun"/>
          <w:b/>
          <w:bCs/>
        </w:rPr>
      </w:pPr>
      <w:r>
        <w:rPr>
          <w:rStyle w:val="Aucun"/>
          <w:b/>
          <w:bCs/>
        </w:rPr>
        <w:t>Aide administrative</w:t>
      </w:r>
    </w:p>
    <w:p w:rsidR="00AF0032" w:rsidRDefault="00232A30">
      <w:pPr>
        <w:pStyle w:val="Corps"/>
        <w:ind w:left="708"/>
        <w:jc w:val="both"/>
      </w:pPr>
      <w:r>
        <w:t>Mr Hossine est en attente d’une ré</w:t>
      </w:r>
      <w:r w:rsidR="008D3599">
        <w:t>ponse de P</w:t>
      </w:r>
      <w:r>
        <w:t>ô</w:t>
      </w:r>
      <w:r w:rsidR="008D3599">
        <w:t>le E</w:t>
      </w:r>
      <w:r>
        <w:t xml:space="preserve">mploi </w:t>
      </w:r>
      <w:r w:rsidRPr="008D3599">
        <w:rPr>
          <w:rStyle w:val="Aucun"/>
          <w:iCs/>
          <w:color w:val="auto"/>
        </w:rPr>
        <w:t>pour valider l’embauche</w:t>
      </w:r>
      <w:r w:rsidR="005C499C">
        <w:rPr>
          <w:rStyle w:val="Aucun"/>
          <w:iCs/>
          <w:color w:val="auto"/>
        </w:rPr>
        <w:t xml:space="preserve"> </w:t>
      </w:r>
      <w:r>
        <w:t>d’une personne qui l’aiderait dans les tâ</w:t>
      </w:r>
      <w:r w:rsidRPr="00DE071F">
        <w:t xml:space="preserve">ches administratives </w:t>
      </w:r>
      <w:r>
        <w:t>à raison de 20h par semaine.</w:t>
      </w:r>
    </w:p>
    <w:p w:rsidR="00AF0032" w:rsidRDefault="00AF0032">
      <w:pPr>
        <w:pStyle w:val="Corps"/>
        <w:ind w:left="360"/>
        <w:jc w:val="both"/>
        <w:rPr>
          <w:b/>
          <w:bCs/>
        </w:rPr>
      </w:pPr>
    </w:p>
    <w:p w:rsidR="00AF0032" w:rsidRDefault="00232A30">
      <w:pPr>
        <w:pStyle w:val="Paragraphedeliste"/>
        <w:numPr>
          <w:ilvl w:val="0"/>
          <w:numId w:val="2"/>
        </w:numPr>
        <w:jc w:val="both"/>
        <w:rPr>
          <w:rStyle w:val="Aucun"/>
          <w:b/>
          <w:bCs/>
        </w:rPr>
      </w:pPr>
      <w:r>
        <w:rPr>
          <w:rStyle w:val="Aucun"/>
          <w:b/>
          <w:bCs/>
        </w:rPr>
        <w:t>Classe bilangue et enseignement de l’allemand</w:t>
      </w:r>
    </w:p>
    <w:p w:rsidR="00AF0032" w:rsidRPr="00841935" w:rsidRDefault="00AF0032" w:rsidP="008D3599">
      <w:pPr>
        <w:ind w:left="360"/>
        <w:jc w:val="both"/>
        <w:rPr>
          <w:lang w:val="fr-FR"/>
        </w:rPr>
      </w:pPr>
    </w:p>
    <w:p w:rsidR="005C499C" w:rsidRPr="005C499C" w:rsidRDefault="00232A30" w:rsidP="005C499C">
      <w:pPr>
        <w:pStyle w:val="Commentaire"/>
        <w:ind w:left="709"/>
        <w:rPr>
          <w:sz w:val="24"/>
          <w:lang w:val="fr-FR"/>
        </w:rPr>
      </w:pPr>
      <w:r w:rsidRPr="004B5EE9">
        <w:rPr>
          <w:sz w:val="24"/>
          <w:lang w:val="fr-FR"/>
        </w:rPr>
        <w:t xml:space="preserve">Un projet de classe bilangue  </w:t>
      </w:r>
      <w:r w:rsidRPr="004B5EE9">
        <w:rPr>
          <w:rStyle w:val="Aucun"/>
          <w:iCs/>
          <w:sz w:val="24"/>
          <w:lang w:val="fr-FR"/>
        </w:rPr>
        <w:t>avait été envisagé par le collège Jean Moulin</w:t>
      </w:r>
      <w:r w:rsidRPr="004B5EE9">
        <w:rPr>
          <w:sz w:val="24"/>
          <w:lang w:val="fr-FR"/>
        </w:rPr>
        <w:t xml:space="preserve">. Ce projet impliquait que les enfants aient suivi des cours d’allemand dans les classes élémentaires. </w:t>
      </w:r>
      <w:r w:rsidR="005C499C" w:rsidRPr="005C499C">
        <w:rPr>
          <w:sz w:val="24"/>
          <w:lang w:val="fr-FR"/>
        </w:rPr>
        <w:t>Ce projet est en cours d’étude par la DSDEN. Dès que le collège en saura plus, les parents concernés (CM 2) seront tenus au courant.</w:t>
      </w:r>
    </w:p>
    <w:p w:rsidR="00AF0032" w:rsidRPr="008D3599" w:rsidRDefault="00232A30">
      <w:pPr>
        <w:pStyle w:val="Paragraphedeliste"/>
        <w:jc w:val="both"/>
        <w:rPr>
          <w:rStyle w:val="Aucun"/>
          <w:iCs/>
          <w:color w:val="auto"/>
        </w:rPr>
      </w:pPr>
      <w:r w:rsidRPr="008D3599">
        <w:rPr>
          <w:rStyle w:val="Aucun"/>
          <w:iCs/>
          <w:color w:val="auto"/>
        </w:rPr>
        <w:t xml:space="preserve">. </w:t>
      </w:r>
    </w:p>
    <w:p w:rsidR="00AF0032" w:rsidRPr="005C499C" w:rsidRDefault="00232A30" w:rsidP="005C499C">
      <w:pPr>
        <w:ind w:left="709"/>
        <w:jc w:val="both"/>
        <w:rPr>
          <w:lang w:val="fr-FR"/>
        </w:rPr>
      </w:pPr>
      <w:r w:rsidRPr="005C499C">
        <w:rPr>
          <w:rStyle w:val="Aucun"/>
          <w:iCs/>
          <w:lang w:val="fr-FR"/>
        </w:rPr>
        <w:t xml:space="preserve">Un questionnaire a été envoyé aux parents pour « l’enseignement de la langue de culture d’origine » Les langues étrangères proposées étaient </w:t>
      </w:r>
      <w:r w:rsidR="00841935" w:rsidRPr="005C499C">
        <w:rPr>
          <w:rStyle w:val="Aucun"/>
          <w:iCs/>
          <w:lang w:val="fr-FR"/>
        </w:rPr>
        <w:t>arabe, croate, portugais, serbe,</w:t>
      </w:r>
      <w:r w:rsidRPr="005C499C">
        <w:rPr>
          <w:rStyle w:val="Aucun"/>
          <w:iCs/>
          <w:lang w:val="fr-FR"/>
        </w:rPr>
        <w:t xml:space="preserve"> turc</w:t>
      </w:r>
      <w:r w:rsidR="0032605D" w:rsidRPr="005C499C">
        <w:rPr>
          <w:rStyle w:val="Aucun"/>
          <w:iCs/>
          <w:lang w:val="fr-FR"/>
        </w:rPr>
        <w:t xml:space="preserve">. </w:t>
      </w:r>
      <w:r w:rsidRPr="005C499C">
        <w:rPr>
          <w:lang w:val="fr-FR"/>
        </w:rPr>
        <w:t>Cet enseignement est financé par le</w:t>
      </w:r>
      <w:r w:rsidRPr="005C499C">
        <w:rPr>
          <w:rStyle w:val="Aucun"/>
          <w:lang w:val="fr-FR"/>
        </w:rPr>
        <w:t>s</w:t>
      </w:r>
      <w:r w:rsidRPr="005C499C">
        <w:rPr>
          <w:lang w:val="fr-FR"/>
        </w:rPr>
        <w:t xml:space="preserve"> ambassades des pays concernés et s’adresse</w:t>
      </w:r>
      <w:r w:rsidR="005C499C" w:rsidRPr="005C499C">
        <w:rPr>
          <w:lang w:val="fr-FR"/>
        </w:rPr>
        <w:t xml:space="preserve"> à tous ceux qui le souhaitent</w:t>
      </w:r>
      <w:r w:rsidRPr="005C499C">
        <w:rPr>
          <w:lang w:val="fr-FR"/>
        </w:rPr>
        <w:t xml:space="preserve"> aux personnes originaires de ces pays.</w:t>
      </w:r>
    </w:p>
    <w:p w:rsidR="00AF0032" w:rsidRPr="00841935" w:rsidRDefault="00AF0032" w:rsidP="008D3599">
      <w:pPr>
        <w:jc w:val="both"/>
        <w:rPr>
          <w:b/>
          <w:bCs/>
          <w:lang w:val="fr-FR"/>
        </w:rPr>
      </w:pPr>
    </w:p>
    <w:p w:rsidR="00AF0032" w:rsidRDefault="00232A30">
      <w:pPr>
        <w:pStyle w:val="Paragraphedeliste"/>
        <w:numPr>
          <w:ilvl w:val="0"/>
          <w:numId w:val="2"/>
        </w:numPr>
        <w:jc w:val="both"/>
        <w:rPr>
          <w:rStyle w:val="Aucun"/>
          <w:b/>
          <w:bCs/>
        </w:rPr>
      </w:pPr>
      <w:r>
        <w:rPr>
          <w:rStyle w:val="Aucun"/>
          <w:b/>
          <w:bCs/>
        </w:rPr>
        <w:t>Activités extrascolaires</w:t>
      </w:r>
    </w:p>
    <w:p w:rsidR="00AF0032" w:rsidRDefault="00232A30">
      <w:pPr>
        <w:pStyle w:val="Corps"/>
        <w:ind w:left="708"/>
        <w:jc w:val="both"/>
      </w:pPr>
      <w:r>
        <w:rPr>
          <w:lang w:val="it-IT"/>
        </w:rPr>
        <w:t>La kermesse</w:t>
      </w:r>
      <w:r>
        <w:t> aura lieu cette année le 02 juillet et sera organisé</w:t>
      </w:r>
      <w:r w:rsidR="0032605D">
        <w:t>e</w:t>
      </w:r>
      <w:r>
        <w:t xml:space="preserve"> en même temps que celle de l’é</w:t>
      </w:r>
      <w:r>
        <w:rPr>
          <w:lang w:val="it-IT"/>
        </w:rPr>
        <w:t>cole maternelle</w:t>
      </w:r>
      <w:r w:rsidR="008D3599" w:rsidRPr="008D3599">
        <w:rPr>
          <w:rStyle w:val="Aucun"/>
          <w:iCs/>
          <w:color w:val="auto"/>
        </w:rPr>
        <w:t>des C</w:t>
      </w:r>
      <w:r w:rsidRPr="008D3599">
        <w:rPr>
          <w:rStyle w:val="Aucun"/>
          <w:iCs/>
          <w:color w:val="auto"/>
        </w:rPr>
        <w:t>erisiers</w:t>
      </w:r>
      <w:r>
        <w:rPr>
          <w:rStyle w:val="Aucun"/>
          <w:i/>
          <w:iCs/>
          <w:color w:val="FF2600"/>
          <w:sz w:val="28"/>
          <w:szCs w:val="28"/>
        </w:rPr>
        <w:t xml:space="preserve">. </w:t>
      </w:r>
      <w:r>
        <w:t xml:space="preserve">Quelques classes </w:t>
      </w:r>
      <w:r w:rsidR="0032605D">
        <w:t>espèrent présenter</w:t>
      </w:r>
      <w:r>
        <w:t xml:space="preserve"> un spectacle ce jour là.</w:t>
      </w:r>
    </w:p>
    <w:p w:rsidR="00AF0032" w:rsidRPr="008D3599" w:rsidRDefault="00232A30">
      <w:pPr>
        <w:pStyle w:val="Corps"/>
        <w:ind w:left="708"/>
        <w:jc w:val="both"/>
        <w:rPr>
          <w:color w:val="auto"/>
        </w:rPr>
      </w:pPr>
      <w:r w:rsidRPr="008D3599">
        <w:rPr>
          <w:color w:val="auto"/>
        </w:rPr>
        <w:t xml:space="preserve">Une chorale </w:t>
      </w:r>
      <w:r w:rsidRPr="008D3599">
        <w:rPr>
          <w:rStyle w:val="Aucun"/>
          <w:iCs/>
          <w:color w:val="auto"/>
        </w:rPr>
        <w:t>d’enfants volontaires</w:t>
      </w:r>
      <w:r w:rsidRPr="008D3599">
        <w:rPr>
          <w:color w:val="auto"/>
        </w:rPr>
        <w:t xml:space="preserve"> est organisée par Mme Charraud</w:t>
      </w:r>
      <w:r w:rsidR="0032605D">
        <w:rPr>
          <w:color w:val="auto"/>
        </w:rPr>
        <w:t xml:space="preserve"> </w:t>
      </w:r>
      <w:r w:rsidRPr="008D3599">
        <w:rPr>
          <w:rStyle w:val="Aucun"/>
          <w:iCs/>
          <w:color w:val="auto"/>
        </w:rPr>
        <w:t xml:space="preserve">pour la célébration du </w:t>
      </w:r>
      <w:r w:rsidRPr="008D3599">
        <w:rPr>
          <w:rStyle w:val="Aucun"/>
          <w:iCs/>
          <w:color w:val="auto"/>
          <w:lang w:val="pt-PT"/>
        </w:rPr>
        <w:t>8 mai</w:t>
      </w:r>
      <w:r w:rsidRPr="008D3599">
        <w:rPr>
          <w:rStyle w:val="Aucun"/>
          <w:iCs/>
          <w:color w:val="auto"/>
        </w:rPr>
        <w:t xml:space="preserve"> 1945</w:t>
      </w:r>
      <w:r w:rsidR="008D3599">
        <w:rPr>
          <w:rStyle w:val="Aucun"/>
          <w:iCs/>
          <w:color w:val="auto"/>
        </w:rPr>
        <w:t>.</w:t>
      </w:r>
    </w:p>
    <w:p w:rsidR="00AF0032" w:rsidRPr="008D3599" w:rsidRDefault="00232A30">
      <w:pPr>
        <w:pStyle w:val="Corps"/>
        <w:ind w:left="708"/>
        <w:jc w:val="both"/>
        <w:rPr>
          <w:iCs/>
          <w:color w:val="auto"/>
        </w:rPr>
      </w:pPr>
      <w:r w:rsidRPr="008D3599">
        <w:rPr>
          <w:iCs/>
          <w:color w:val="auto"/>
        </w:rPr>
        <w:t>La Caape propose l’organisation d’un troc-livres (système d’échange de livres entre enfants) qui serait organisé après les vacances de Printemps. La proposition est acceptée.</w:t>
      </w:r>
    </w:p>
    <w:p w:rsidR="00AF0032" w:rsidRPr="008D3599" w:rsidRDefault="00232A30">
      <w:pPr>
        <w:pStyle w:val="Corps"/>
        <w:ind w:left="708"/>
        <w:jc w:val="both"/>
        <w:rPr>
          <w:iCs/>
          <w:color w:val="auto"/>
        </w:rPr>
      </w:pPr>
      <w:r w:rsidRPr="008D3599">
        <w:rPr>
          <w:iCs/>
          <w:color w:val="auto"/>
        </w:rPr>
        <w:t xml:space="preserve">L’organisation d’un loto vers le mois d’octobre 2016 est envisagée, comme évènement festif marquant le début de l’année scolaire. </w:t>
      </w:r>
    </w:p>
    <w:p w:rsidR="00AF0032" w:rsidRDefault="00AF0032">
      <w:pPr>
        <w:pStyle w:val="Corps"/>
        <w:jc w:val="both"/>
        <w:rPr>
          <w:b/>
          <w:bCs/>
        </w:rPr>
      </w:pPr>
    </w:p>
    <w:p w:rsidR="008D3599" w:rsidRPr="008D3599" w:rsidRDefault="0032605D">
      <w:pPr>
        <w:pStyle w:val="Corps"/>
        <w:jc w:val="both"/>
      </w:pPr>
      <w:r>
        <w:rPr>
          <w:lang w:val="it-IT"/>
        </w:rPr>
        <w:t xml:space="preserve">La </w:t>
      </w:r>
      <w:r>
        <w:t>séance</w:t>
      </w:r>
      <w:r w:rsidR="008D3599">
        <w:t xml:space="preserve"> est levée à 21 h 00.</w:t>
      </w:r>
    </w:p>
    <w:p w:rsidR="00AF0032" w:rsidRDefault="00232A30">
      <w:pPr>
        <w:pStyle w:val="Corps"/>
        <w:jc w:val="both"/>
      </w:pPr>
      <w:r>
        <w:t>Le prochain conseil aura lieu </w:t>
      </w:r>
      <w:bookmarkStart w:id="0" w:name="_GoBack"/>
      <w:r w:rsidRPr="008D3599">
        <w:rPr>
          <w:b/>
        </w:rPr>
        <w:t>jeudi 16 juin à 19h00.</w:t>
      </w:r>
      <w:bookmarkEnd w:id="0"/>
    </w:p>
    <w:p w:rsidR="008D3599" w:rsidRDefault="008D3599">
      <w:pPr>
        <w:pStyle w:val="Corps"/>
        <w:jc w:val="both"/>
      </w:pPr>
    </w:p>
    <w:sectPr w:rsidR="008D3599" w:rsidSect="00564633">
      <w:headerReference w:type="default" r:id="rId8"/>
      <w:pgSz w:w="11900" w:h="16840"/>
      <w:pgMar w:top="765" w:right="851" w:bottom="567" w:left="567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3FB" w:rsidRDefault="008D33FB">
      <w:r>
        <w:separator/>
      </w:r>
    </w:p>
  </w:endnote>
  <w:endnote w:type="continuationSeparator" w:id="0">
    <w:p w:rsidR="008D33FB" w:rsidRDefault="008D3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3FB" w:rsidRDefault="008D33FB">
      <w:r>
        <w:separator/>
      </w:r>
    </w:p>
  </w:footnote>
  <w:footnote w:type="continuationSeparator" w:id="0">
    <w:p w:rsidR="008D33FB" w:rsidRDefault="008D3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32" w:rsidRDefault="00DE071F">
    <w:pPr>
      <w:pStyle w:val="En-tte"/>
    </w:pPr>
    <w:r>
      <w:t>Année scolaire 2015-2016                                         ECOLE JULES VERNE</w:t>
    </w:r>
    <w:r>
      <w:tab/>
      <w:t xml:space="preserve">      Croissy-sur-</w:t>
    </w:r>
    <w:r w:rsidR="00232A30">
      <w:t>Seine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39C1"/>
    <w:multiLevelType w:val="hybridMultilevel"/>
    <w:tmpl w:val="E9FC090A"/>
    <w:numStyleLink w:val="Style1import"/>
  </w:abstractNum>
  <w:abstractNum w:abstractNumId="1">
    <w:nsid w:val="0E96369D"/>
    <w:multiLevelType w:val="hybridMultilevel"/>
    <w:tmpl w:val="E9FC090A"/>
    <w:styleLink w:val="Style1import"/>
    <w:lvl w:ilvl="0" w:tplc="0190390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F219E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38FE72">
      <w:start w:val="1"/>
      <w:numFmt w:val="lowerRoman"/>
      <w:lvlText w:val="%3."/>
      <w:lvlJc w:val="left"/>
      <w:pPr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28FD1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CC517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2E4AA2">
      <w:start w:val="1"/>
      <w:numFmt w:val="lowerRoman"/>
      <w:lvlText w:val="%6."/>
      <w:lvlJc w:val="left"/>
      <w:pPr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6C12B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2409F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C884B8">
      <w:start w:val="1"/>
      <w:numFmt w:val="lowerRoman"/>
      <w:lvlText w:val="%9."/>
      <w:lvlJc w:val="left"/>
      <w:pPr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1C469FF"/>
    <w:multiLevelType w:val="hybridMultilevel"/>
    <w:tmpl w:val="30685DBC"/>
    <w:styleLink w:val="Style2import"/>
    <w:lvl w:ilvl="0" w:tplc="69A68FC6">
      <w:start w:val="1"/>
      <w:numFmt w:val="bullet"/>
      <w:lvlText w:val="•"/>
      <w:lvlJc w:val="left"/>
      <w:pPr>
        <w:ind w:left="13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5CEE0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A000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EA17D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1803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AC26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623A5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96591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1A646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8C052E9"/>
    <w:multiLevelType w:val="hybridMultilevel"/>
    <w:tmpl w:val="CBDC4BC2"/>
    <w:numStyleLink w:val="Style3import"/>
  </w:abstractNum>
  <w:abstractNum w:abstractNumId="4">
    <w:nsid w:val="797679D6"/>
    <w:multiLevelType w:val="hybridMultilevel"/>
    <w:tmpl w:val="CBDC4BC2"/>
    <w:styleLink w:val="Style3import"/>
    <w:lvl w:ilvl="0" w:tplc="D020E32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1C704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3E98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DCC75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A0ED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DC80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34D51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F073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5E56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D6324F8"/>
    <w:multiLevelType w:val="hybridMultilevel"/>
    <w:tmpl w:val="30685DBC"/>
    <w:numStyleLink w:val="Style2import"/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F0032"/>
    <w:rsid w:val="00082364"/>
    <w:rsid w:val="002156F5"/>
    <w:rsid w:val="00232A30"/>
    <w:rsid w:val="0032605D"/>
    <w:rsid w:val="004B5EE9"/>
    <w:rsid w:val="00564633"/>
    <w:rsid w:val="005C499C"/>
    <w:rsid w:val="006061F0"/>
    <w:rsid w:val="006C40D3"/>
    <w:rsid w:val="00841935"/>
    <w:rsid w:val="008D33FB"/>
    <w:rsid w:val="008D3599"/>
    <w:rsid w:val="00991B5E"/>
    <w:rsid w:val="00AF0032"/>
    <w:rsid w:val="00DE071F"/>
    <w:rsid w:val="00E66DB1"/>
    <w:rsid w:val="00FF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4633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64633"/>
    <w:rPr>
      <w:u w:val="single"/>
    </w:rPr>
  </w:style>
  <w:style w:type="table" w:customStyle="1" w:styleId="TableNormal">
    <w:name w:val="Table Normal"/>
    <w:rsid w:val="005646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564633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rps">
    <w:name w:val="Corps"/>
    <w:rsid w:val="00564633"/>
    <w:pPr>
      <w:suppressAutoHyphens/>
      <w:spacing w:after="160" w:line="259" w:lineRule="auto"/>
    </w:pPr>
    <w:rPr>
      <w:rFonts w:eastAsia="Times New Roman"/>
      <w:color w:val="000000"/>
      <w:sz w:val="24"/>
      <w:szCs w:val="24"/>
      <w:u w:color="000000"/>
    </w:rPr>
  </w:style>
  <w:style w:type="paragraph" w:styleId="Paragraphedeliste">
    <w:name w:val="List Paragraph"/>
    <w:rsid w:val="00564633"/>
    <w:pPr>
      <w:suppressAutoHyphens/>
      <w:spacing w:after="160" w:line="259" w:lineRule="auto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yle1import">
    <w:name w:val="Style 1 importé"/>
    <w:rsid w:val="00564633"/>
    <w:pPr>
      <w:numPr>
        <w:numId w:val="1"/>
      </w:numPr>
    </w:pPr>
  </w:style>
  <w:style w:type="paragraph" w:customStyle="1" w:styleId="tableparagraph">
    <w:name w:val="tableparagraph"/>
    <w:rsid w:val="00564633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yle2import">
    <w:name w:val="Style 2 importé"/>
    <w:rsid w:val="00564633"/>
    <w:pPr>
      <w:numPr>
        <w:numId w:val="3"/>
      </w:numPr>
    </w:pPr>
  </w:style>
  <w:style w:type="paragraph" w:styleId="Sansinterligne">
    <w:name w:val="No Spacing"/>
    <w:rsid w:val="00564633"/>
    <w:pPr>
      <w:suppressAutoHyphens/>
      <w:spacing w:after="160"/>
    </w:pPr>
    <w:rPr>
      <w:rFonts w:cs="Arial Unicode MS"/>
      <w:color w:val="000000"/>
      <w:sz w:val="24"/>
      <w:szCs w:val="24"/>
      <w:u w:color="000000"/>
    </w:rPr>
  </w:style>
  <w:style w:type="numbering" w:customStyle="1" w:styleId="Style3import">
    <w:name w:val="Style 3 importé"/>
    <w:rsid w:val="00564633"/>
    <w:pPr>
      <w:numPr>
        <w:numId w:val="5"/>
      </w:numPr>
    </w:pPr>
  </w:style>
  <w:style w:type="character" w:customStyle="1" w:styleId="Aucun">
    <w:name w:val="Aucun"/>
    <w:rsid w:val="00564633"/>
  </w:style>
  <w:style w:type="character" w:customStyle="1" w:styleId="Hyperlink0">
    <w:name w:val="Hyperlink.0"/>
    <w:basedOn w:val="Aucun"/>
    <w:rsid w:val="00564633"/>
    <w:rPr>
      <w:color w:val="000000"/>
      <w:u w:val="single" w:color="000000"/>
    </w:rPr>
  </w:style>
  <w:style w:type="paragraph" w:styleId="Pieddepage">
    <w:name w:val="footer"/>
    <w:basedOn w:val="Normal"/>
    <w:link w:val="PieddepageCar"/>
    <w:uiPriority w:val="99"/>
    <w:unhideWhenUsed/>
    <w:rsid w:val="00DE07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071F"/>
    <w:rPr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419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193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1935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19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193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19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93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rps">
    <w:name w:val="Corps"/>
    <w:pPr>
      <w:suppressAutoHyphens/>
      <w:spacing w:after="160" w:line="259" w:lineRule="auto"/>
    </w:pPr>
    <w:rPr>
      <w:rFonts w:eastAsia="Times New Roman"/>
      <w:color w:val="000000"/>
      <w:sz w:val="24"/>
      <w:szCs w:val="24"/>
      <w:u w:color="000000"/>
    </w:rPr>
  </w:style>
  <w:style w:type="paragraph" w:styleId="Paragraphedeliste">
    <w:name w:val="List Paragraph"/>
    <w:pPr>
      <w:suppressAutoHyphens/>
      <w:spacing w:after="160" w:line="259" w:lineRule="auto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customStyle="1" w:styleId="tableparagraph">
    <w:name w:val="table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yle2import">
    <w:name w:val="Style 2 importé"/>
    <w:pPr>
      <w:numPr>
        <w:numId w:val="3"/>
      </w:numPr>
    </w:pPr>
  </w:style>
  <w:style w:type="paragraph" w:styleId="Sansinterligne">
    <w:name w:val="No Spacing"/>
    <w:pPr>
      <w:suppressAutoHyphens/>
      <w:spacing w:after="160"/>
    </w:pPr>
    <w:rPr>
      <w:rFonts w:cs="Arial Unicode MS"/>
      <w:color w:val="000000"/>
      <w:sz w:val="24"/>
      <w:szCs w:val="24"/>
      <w:u w:color="000000"/>
    </w:rPr>
  </w:style>
  <w:style w:type="numbering" w:customStyle="1" w:styleId="Style3import">
    <w:name w:val="Style 3 importé"/>
    <w:pPr>
      <w:numPr>
        <w:numId w:val="5"/>
      </w:numPr>
    </w:p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color w:val="000000"/>
      <w:u w:val="single" w:color="000000"/>
    </w:rPr>
  </w:style>
  <w:style w:type="paragraph" w:styleId="Pieddepage">
    <w:name w:val="footer"/>
    <w:basedOn w:val="Normal"/>
    <w:link w:val="PieddepageCar"/>
    <w:uiPriority w:val="99"/>
    <w:unhideWhenUsed/>
    <w:rsid w:val="00DE07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071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-verne-croissy.ac-versailles.fr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1129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Utilisateur</cp:lastModifiedBy>
  <cp:revision>6</cp:revision>
  <dcterms:created xsi:type="dcterms:W3CDTF">2016-04-06T08:52:00Z</dcterms:created>
  <dcterms:modified xsi:type="dcterms:W3CDTF">2016-04-08T13:57:00Z</dcterms:modified>
</cp:coreProperties>
</file>